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362BD" w14:textId="77777777" w:rsidR="00C00C64" w:rsidRDefault="00650D0F" w:rsidP="00650D0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Likumprojekts</w:t>
      </w:r>
    </w:p>
    <w:p w14:paraId="2D0F9F2A" w14:textId="77777777" w:rsidR="00650D0F" w:rsidRDefault="00650D0F" w:rsidP="00650D0F">
      <w:pPr>
        <w:spacing w:after="0" w:line="240" w:lineRule="auto"/>
        <w:ind w:firstLine="720"/>
        <w:rPr>
          <w:rFonts w:ascii="Times New Roman" w:hAnsi="Times New Roman" w:cs="Times New Roman"/>
          <w:sz w:val="28"/>
          <w:szCs w:val="28"/>
        </w:rPr>
      </w:pPr>
    </w:p>
    <w:p w14:paraId="628FA1A5" w14:textId="30ED21F4" w:rsidR="00260001" w:rsidRPr="003B69E8" w:rsidRDefault="00260001" w:rsidP="00260001">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AD1C7C">
        <w:rPr>
          <w:rFonts w:ascii="Times New Roman" w:eastAsia="Times New Roman" w:hAnsi="Times New Roman" w:cs="Times New Roman"/>
          <w:b/>
          <w:bCs/>
          <w:sz w:val="28"/>
          <w:szCs w:val="24"/>
          <w:lang w:eastAsia="lv-LV"/>
        </w:rPr>
        <w:t>Par</w:t>
      </w:r>
      <w:r>
        <w:rPr>
          <w:rFonts w:ascii="Times New Roman" w:eastAsia="Times New Roman" w:hAnsi="Times New Roman" w:cs="Times New Roman"/>
          <w:b/>
          <w:bCs/>
          <w:sz w:val="28"/>
          <w:szCs w:val="24"/>
          <w:lang w:eastAsia="lv-LV"/>
        </w:rPr>
        <w:t xml:space="preserve"> </w:t>
      </w:r>
      <w:r w:rsidRPr="00AD1C7C">
        <w:rPr>
          <w:rFonts w:ascii="Times New Roman" w:eastAsia="Times New Roman" w:hAnsi="Times New Roman" w:cs="Times New Roman"/>
          <w:b/>
          <w:bCs/>
          <w:sz w:val="28"/>
          <w:szCs w:val="24"/>
          <w:lang w:eastAsia="lv-LV"/>
        </w:rPr>
        <w:t>Vienošanos, ar ko groza 2004.</w:t>
      </w:r>
      <w:r>
        <w:rPr>
          <w:rFonts w:ascii="Times New Roman" w:eastAsia="Times New Roman" w:hAnsi="Times New Roman" w:cs="Times New Roman"/>
          <w:b/>
          <w:bCs/>
          <w:sz w:val="28"/>
          <w:szCs w:val="24"/>
          <w:lang w:eastAsia="lv-LV"/>
        </w:rPr>
        <w:t> </w:t>
      </w:r>
      <w:r w:rsidRPr="00AD1C7C">
        <w:rPr>
          <w:rFonts w:ascii="Times New Roman" w:eastAsia="Times New Roman" w:hAnsi="Times New Roman" w:cs="Times New Roman"/>
          <w:b/>
          <w:bCs/>
          <w:sz w:val="28"/>
          <w:szCs w:val="24"/>
          <w:lang w:eastAsia="lv-LV"/>
        </w:rPr>
        <w:t>gada 11.</w:t>
      </w:r>
      <w:r>
        <w:rPr>
          <w:rFonts w:ascii="Times New Roman" w:eastAsia="Times New Roman" w:hAnsi="Times New Roman" w:cs="Times New Roman"/>
          <w:b/>
          <w:bCs/>
          <w:sz w:val="28"/>
          <w:szCs w:val="24"/>
          <w:lang w:eastAsia="lv-LV"/>
        </w:rPr>
        <w:t> </w:t>
      </w:r>
      <w:r w:rsidRPr="00AD1C7C">
        <w:rPr>
          <w:rFonts w:ascii="Times New Roman" w:eastAsia="Times New Roman" w:hAnsi="Times New Roman" w:cs="Times New Roman"/>
          <w:b/>
          <w:bCs/>
          <w:sz w:val="28"/>
          <w:szCs w:val="24"/>
          <w:lang w:eastAsia="lv-LV"/>
        </w:rPr>
        <w:t xml:space="preserve">februāra Līguma starp Dāniju, Igauniju, Somiju, Islandi, Latviju, Lietuvu, Norvēģiju un Zviedriju par Ziemeļu Investīciju banku </w:t>
      </w:r>
      <w:r w:rsidR="00AB3770">
        <w:rPr>
          <w:rFonts w:ascii="Times New Roman" w:eastAsia="Times New Roman" w:hAnsi="Times New Roman" w:cs="Times New Roman"/>
          <w:b/>
          <w:bCs/>
          <w:sz w:val="28"/>
          <w:szCs w:val="24"/>
          <w:lang w:eastAsia="lv-LV"/>
        </w:rPr>
        <w:t>pielikumā esošo Statūtu 14</w:t>
      </w:r>
      <w:r w:rsidR="00AB3770" w:rsidRPr="009F3CC3">
        <w:rPr>
          <w:rFonts w:ascii="Times New Roman" w:eastAsia="Times New Roman" w:hAnsi="Times New Roman" w:cs="Times New Roman"/>
          <w:b/>
          <w:bCs/>
          <w:sz w:val="28"/>
          <w:szCs w:val="24"/>
          <w:lang w:eastAsia="lv-LV"/>
        </w:rPr>
        <w:t>. </w:t>
      </w:r>
      <w:r w:rsidRPr="009F3CC3">
        <w:rPr>
          <w:rFonts w:ascii="Times New Roman" w:eastAsia="Times New Roman" w:hAnsi="Times New Roman" w:cs="Times New Roman"/>
          <w:b/>
          <w:bCs/>
          <w:sz w:val="28"/>
          <w:szCs w:val="24"/>
          <w:lang w:eastAsia="lv-LV"/>
        </w:rPr>
        <w:t>pantu</w:t>
      </w:r>
      <w:r w:rsidR="00B074E4" w:rsidRPr="009F3CC3">
        <w:rPr>
          <w:rFonts w:ascii="Times New Roman" w:eastAsia="Times New Roman" w:hAnsi="Times New Roman" w:cs="Times New Roman"/>
          <w:b/>
          <w:bCs/>
          <w:sz w:val="28"/>
          <w:szCs w:val="24"/>
          <w:lang w:eastAsia="lv-LV"/>
        </w:rPr>
        <w:t>,</w:t>
      </w:r>
      <w:r w:rsidRPr="009F3CC3">
        <w:rPr>
          <w:rFonts w:ascii="Times New Roman" w:eastAsia="Times New Roman" w:hAnsi="Times New Roman" w:cs="Times New Roman"/>
          <w:b/>
          <w:bCs/>
          <w:sz w:val="28"/>
          <w:szCs w:val="24"/>
          <w:lang w:eastAsia="lv-LV"/>
        </w:rPr>
        <w:t xml:space="preserve"> un grozījumiem Ziemeļu Investīciju bankas </w:t>
      </w:r>
      <w:r w:rsidR="00B074E4" w:rsidRPr="009F3CC3">
        <w:rPr>
          <w:rFonts w:ascii="Times New Roman" w:eastAsia="Times New Roman" w:hAnsi="Times New Roman" w:cs="Times New Roman"/>
          <w:b/>
          <w:bCs/>
          <w:sz w:val="28"/>
          <w:szCs w:val="24"/>
          <w:lang w:eastAsia="lv-LV"/>
        </w:rPr>
        <w:t xml:space="preserve">pārējos </w:t>
      </w:r>
      <w:r w:rsidRPr="009F3CC3">
        <w:rPr>
          <w:rFonts w:ascii="Times New Roman" w:eastAsia="Times New Roman" w:hAnsi="Times New Roman" w:cs="Times New Roman"/>
          <w:b/>
          <w:bCs/>
          <w:sz w:val="28"/>
          <w:szCs w:val="24"/>
          <w:lang w:eastAsia="lv-LV"/>
        </w:rPr>
        <w:t>Statūt</w:t>
      </w:r>
      <w:r w:rsidR="009E3420" w:rsidRPr="009F3CC3">
        <w:rPr>
          <w:rFonts w:ascii="Times New Roman" w:eastAsia="Times New Roman" w:hAnsi="Times New Roman" w:cs="Times New Roman"/>
          <w:b/>
          <w:bCs/>
          <w:sz w:val="28"/>
          <w:szCs w:val="24"/>
          <w:lang w:eastAsia="lv-LV"/>
        </w:rPr>
        <w:t>u pantos.</w:t>
      </w:r>
      <w:r w:rsidRPr="00AD1C7C">
        <w:rPr>
          <w:rFonts w:ascii="Times New Roman" w:eastAsia="Times New Roman" w:hAnsi="Times New Roman" w:cs="Times New Roman"/>
          <w:b/>
          <w:bCs/>
          <w:sz w:val="28"/>
          <w:szCs w:val="24"/>
          <w:lang w:eastAsia="lv-LV"/>
        </w:rPr>
        <w:br/>
      </w:r>
    </w:p>
    <w:p w14:paraId="1D0DC452" w14:textId="77777777" w:rsidR="00FE5350" w:rsidRDefault="00FE5350" w:rsidP="00FE5350">
      <w:pPr>
        <w:spacing w:after="0" w:line="240" w:lineRule="auto"/>
        <w:jc w:val="both"/>
        <w:rPr>
          <w:rFonts w:ascii="Times New Roman" w:hAnsi="Times New Roman" w:cs="Times New Roman"/>
          <w:sz w:val="28"/>
          <w:szCs w:val="28"/>
        </w:rPr>
      </w:pPr>
    </w:p>
    <w:p w14:paraId="1C0583A0" w14:textId="47F52432" w:rsidR="00B13605" w:rsidRDefault="00A30E0F" w:rsidP="00B13605">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1</w:t>
      </w:r>
      <w:r w:rsidR="00B13605" w:rsidRPr="00014DC0">
        <w:rPr>
          <w:rFonts w:ascii="Times New Roman" w:hAnsi="Times New Roman" w:cs="Times New Roman"/>
          <w:b/>
          <w:sz w:val="28"/>
          <w:szCs w:val="28"/>
        </w:rPr>
        <w:t xml:space="preserve">. pants. </w:t>
      </w:r>
      <w:r w:rsidR="005E50B1" w:rsidRPr="005E50B1">
        <w:rPr>
          <w:rFonts w:ascii="Times New Roman" w:hAnsi="Times New Roman" w:cs="Times New Roman"/>
          <w:sz w:val="28"/>
          <w:szCs w:val="28"/>
        </w:rPr>
        <w:t>Vienošanās, ar ko groza 2004. gada 11. februāra Līguma starp Dāniju, Igauniju, Somiju, Islandi, Latviju, Lietuvu, Norvēģiju un Zviedriju par Ziemeļu Investīciju banku pielikumā esošo Statūtu 14. pantu (turpmāk – Vienošanās) un grozījumi Ziemeļu Investīciju bankas Statūtos (turpmāk – Statūtu grozījumi) ar šo likum</w:t>
      </w:r>
      <w:r w:rsidR="005E50B1">
        <w:rPr>
          <w:rFonts w:ascii="Times New Roman" w:hAnsi="Times New Roman" w:cs="Times New Roman"/>
          <w:sz w:val="28"/>
          <w:szCs w:val="28"/>
        </w:rPr>
        <w:t>u tiek pieņemti un apstiprināti</w:t>
      </w:r>
      <w:r w:rsidR="00B13605" w:rsidRPr="00014DC0">
        <w:rPr>
          <w:rFonts w:ascii="Times New Roman" w:hAnsi="Times New Roman" w:cs="Times New Roman"/>
          <w:sz w:val="28"/>
          <w:szCs w:val="28"/>
        </w:rPr>
        <w:t>.</w:t>
      </w:r>
      <w:r w:rsidR="005E50B1">
        <w:rPr>
          <w:rFonts w:ascii="Times New Roman" w:hAnsi="Times New Roman" w:cs="Times New Roman"/>
          <w:sz w:val="28"/>
          <w:szCs w:val="28"/>
        </w:rPr>
        <w:t xml:space="preserve"> </w:t>
      </w:r>
      <w:bookmarkStart w:id="0" w:name="_GoBack"/>
      <w:bookmarkEnd w:id="0"/>
    </w:p>
    <w:p w14:paraId="1A9759A8" w14:textId="77777777" w:rsidR="00B13605" w:rsidRPr="00014DC0" w:rsidRDefault="00B13605" w:rsidP="00B13605">
      <w:pPr>
        <w:spacing w:after="0" w:line="240" w:lineRule="auto"/>
        <w:ind w:firstLine="720"/>
        <w:jc w:val="both"/>
        <w:rPr>
          <w:rFonts w:ascii="Times New Roman" w:hAnsi="Times New Roman" w:cs="Times New Roman"/>
          <w:sz w:val="28"/>
          <w:szCs w:val="28"/>
        </w:rPr>
      </w:pPr>
    </w:p>
    <w:p w14:paraId="3B575547" w14:textId="0A201C6E" w:rsidR="00014DC0" w:rsidRDefault="00A30E0F" w:rsidP="00014DC0">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2</w:t>
      </w:r>
      <w:r w:rsidR="00014DC0" w:rsidRPr="00014DC0">
        <w:rPr>
          <w:rFonts w:ascii="Times New Roman" w:hAnsi="Times New Roman" w:cs="Times New Roman"/>
          <w:b/>
          <w:sz w:val="28"/>
          <w:szCs w:val="28"/>
        </w:rPr>
        <w:t xml:space="preserve">. pants. </w:t>
      </w:r>
      <w:r w:rsidRPr="00A30E0F">
        <w:rPr>
          <w:rFonts w:ascii="Times New Roman" w:hAnsi="Times New Roman" w:cs="Times New Roman"/>
          <w:sz w:val="28"/>
          <w:szCs w:val="28"/>
        </w:rPr>
        <w:t>Vienošanās</w:t>
      </w:r>
      <w:r>
        <w:rPr>
          <w:rFonts w:ascii="Times New Roman" w:hAnsi="Times New Roman" w:cs="Times New Roman"/>
          <w:b/>
          <w:sz w:val="28"/>
          <w:szCs w:val="28"/>
        </w:rPr>
        <w:t xml:space="preserve"> </w:t>
      </w:r>
      <w:r>
        <w:rPr>
          <w:rFonts w:ascii="Times New Roman" w:hAnsi="Times New Roman" w:cs="Times New Roman"/>
          <w:sz w:val="28"/>
          <w:szCs w:val="28"/>
        </w:rPr>
        <w:t xml:space="preserve">un </w:t>
      </w:r>
      <w:r w:rsidR="0094519E">
        <w:rPr>
          <w:rFonts w:ascii="Times New Roman" w:hAnsi="Times New Roman" w:cs="Times New Roman"/>
          <w:sz w:val="28"/>
          <w:szCs w:val="28"/>
        </w:rPr>
        <w:t xml:space="preserve">Statūtu grozījumi stājas spēkā </w:t>
      </w:r>
      <w:r>
        <w:rPr>
          <w:rFonts w:ascii="Times New Roman" w:hAnsi="Times New Roman" w:cs="Times New Roman"/>
          <w:sz w:val="28"/>
          <w:szCs w:val="28"/>
        </w:rPr>
        <w:t>Vienošanās</w:t>
      </w:r>
      <w:r w:rsidR="0094519E" w:rsidRPr="0094519E">
        <w:rPr>
          <w:rFonts w:ascii="Times New Roman" w:hAnsi="Times New Roman" w:cs="Times New Roman"/>
          <w:sz w:val="28"/>
          <w:szCs w:val="28"/>
        </w:rPr>
        <w:t xml:space="preserve"> </w:t>
      </w:r>
      <w:r w:rsidR="0094519E">
        <w:rPr>
          <w:rFonts w:ascii="Times New Roman" w:hAnsi="Times New Roman" w:cs="Times New Roman"/>
          <w:sz w:val="28"/>
          <w:szCs w:val="28"/>
        </w:rPr>
        <w:t xml:space="preserve">2. </w:t>
      </w:r>
      <w:r w:rsidR="0094519E" w:rsidRPr="00387B3E">
        <w:rPr>
          <w:rFonts w:ascii="Times New Roman" w:hAnsi="Times New Roman" w:cs="Times New Roman"/>
          <w:sz w:val="28"/>
          <w:szCs w:val="28"/>
        </w:rPr>
        <w:t>pantā noteiktajā laikā un kārtībā</w:t>
      </w:r>
      <w:r w:rsidR="0094519E" w:rsidRPr="00014DC0">
        <w:rPr>
          <w:rFonts w:ascii="Times New Roman" w:hAnsi="Times New Roman" w:cs="Times New Roman"/>
          <w:sz w:val="28"/>
          <w:szCs w:val="28"/>
        </w:rPr>
        <w:t xml:space="preserve">, un Ārlietu ministrija par to </w:t>
      </w:r>
      <w:r w:rsidR="0094519E" w:rsidRPr="00AB3770">
        <w:rPr>
          <w:rFonts w:ascii="Times New Roman" w:hAnsi="Times New Roman" w:cs="Times New Roman"/>
          <w:sz w:val="28"/>
          <w:szCs w:val="28"/>
        </w:rPr>
        <w:t xml:space="preserve">paziņo </w:t>
      </w:r>
      <w:r w:rsidR="0094519E" w:rsidRPr="00DD1BE9">
        <w:rPr>
          <w:rFonts w:ascii="Times New Roman" w:hAnsi="Times New Roman" w:cs="Times New Roman"/>
          <w:sz w:val="28"/>
          <w:szCs w:val="28"/>
        </w:rPr>
        <w:t>oficiālajā izdevumā</w:t>
      </w:r>
      <w:r w:rsidR="0094519E" w:rsidRPr="00014DC0">
        <w:rPr>
          <w:rFonts w:ascii="Times New Roman" w:hAnsi="Times New Roman" w:cs="Times New Roman"/>
          <w:sz w:val="28"/>
          <w:szCs w:val="28"/>
        </w:rPr>
        <w:t xml:space="preserve"> „Latvijas Vēstnesis”.</w:t>
      </w:r>
      <w:r w:rsidR="0094519E" w:rsidRPr="00DD1BE9">
        <w:rPr>
          <w:rFonts w:ascii="Times New Roman" w:hAnsi="Times New Roman" w:cs="Times New Roman"/>
          <w:sz w:val="28"/>
          <w:szCs w:val="28"/>
        </w:rPr>
        <w:t xml:space="preserve"> </w:t>
      </w:r>
    </w:p>
    <w:p w14:paraId="0CC7971D" w14:textId="2F48C4CD" w:rsidR="00DD1BE9" w:rsidRDefault="00DD1BE9" w:rsidP="00014DC0">
      <w:pPr>
        <w:spacing w:after="0" w:line="240" w:lineRule="auto"/>
        <w:ind w:firstLine="720"/>
        <w:jc w:val="both"/>
        <w:rPr>
          <w:rFonts w:ascii="Times New Roman" w:hAnsi="Times New Roman" w:cs="Times New Roman"/>
          <w:b/>
          <w:sz w:val="28"/>
          <w:szCs w:val="28"/>
        </w:rPr>
      </w:pPr>
    </w:p>
    <w:p w14:paraId="15B2B588" w14:textId="32D4E459" w:rsidR="00DD1BE9" w:rsidRPr="00D240B5" w:rsidRDefault="00F74864" w:rsidP="00D240B5">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4</w:t>
      </w:r>
      <w:r w:rsidR="00DD1BE9" w:rsidRPr="00DD1BE9">
        <w:rPr>
          <w:rFonts w:ascii="Times New Roman" w:hAnsi="Times New Roman" w:cs="Times New Roman"/>
          <w:b/>
          <w:sz w:val="28"/>
          <w:szCs w:val="28"/>
        </w:rPr>
        <w:t xml:space="preserve">. pants. </w:t>
      </w:r>
      <w:r w:rsidR="00DD1BE9" w:rsidRPr="00DD1BE9">
        <w:rPr>
          <w:rFonts w:ascii="Times New Roman" w:hAnsi="Times New Roman" w:cs="Times New Roman"/>
          <w:sz w:val="28"/>
          <w:szCs w:val="28"/>
        </w:rPr>
        <w:t>Vienošanās</w:t>
      </w:r>
      <w:r w:rsidR="0094519E">
        <w:rPr>
          <w:rFonts w:ascii="Times New Roman" w:hAnsi="Times New Roman" w:cs="Times New Roman"/>
          <w:sz w:val="28"/>
          <w:szCs w:val="28"/>
        </w:rPr>
        <w:t xml:space="preserve"> </w:t>
      </w:r>
      <w:r w:rsidR="00DD1BE9" w:rsidRPr="00DD1BE9">
        <w:rPr>
          <w:rFonts w:ascii="Times New Roman" w:hAnsi="Times New Roman" w:cs="Times New Roman"/>
          <w:sz w:val="28"/>
          <w:szCs w:val="28"/>
        </w:rPr>
        <w:t xml:space="preserve">paredzēto saistību izpildi koordinē </w:t>
      </w:r>
      <w:r w:rsidR="000F3107">
        <w:rPr>
          <w:rFonts w:ascii="Times New Roman" w:hAnsi="Times New Roman" w:cs="Times New Roman"/>
          <w:sz w:val="28"/>
          <w:szCs w:val="28"/>
        </w:rPr>
        <w:t>Finanšu</w:t>
      </w:r>
      <w:r w:rsidR="00D240B5">
        <w:rPr>
          <w:rFonts w:ascii="Times New Roman" w:hAnsi="Times New Roman" w:cs="Times New Roman"/>
          <w:sz w:val="28"/>
          <w:szCs w:val="28"/>
        </w:rPr>
        <w:t xml:space="preserve"> </w:t>
      </w:r>
      <w:r w:rsidR="00DD1BE9" w:rsidRPr="00DD1BE9">
        <w:rPr>
          <w:rFonts w:ascii="Times New Roman" w:hAnsi="Times New Roman" w:cs="Times New Roman"/>
          <w:sz w:val="28"/>
          <w:szCs w:val="28"/>
        </w:rPr>
        <w:t>Ministrija</w:t>
      </w:r>
      <w:r w:rsidR="00DD1BE9">
        <w:rPr>
          <w:rFonts w:ascii="Times New Roman" w:hAnsi="Times New Roman" w:cs="Times New Roman"/>
          <w:sz w:val="28"/>
          <w:szCs w:val="28"/>
        </w:rPr>
        <w:t>.</w:t>
      </w:r>
    </w:p>
    <w:p w14:paraId="221EC6B0" w14:textId="1A7F909C" w:rsidR="00023375" w:rsidRDefault="00023375" w:rsidP="0094519E">
      <w:pPr>
        <w:spacing w:after="0" w:line="240" w:lineRule="auto"/>
        <w:jc w:val="both"/>
        <w:rPr>
          <w:rFonts w:ascii="Times New Roman" w:hAnsi="Times New Roman" w:cs="Times New Roman"/>
          <w:sz w:val="28"/>
          <w:szCs w:val="28"/>
        </w:rPr>
      </w:pPr>
    </w:p>
    <w:p w14:paraId="11B9236F" w14:textId="5A8758C4" w:rsidR="00023375" w:rsidRPr="00023375" w:rsidRDefault="00F74864" w:rsidP="00023375">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5</w:t>
      </w:r>
      <w:r w:rsidR="00886244" w:rsidRPr="00DD1BE9">
        <w:rPr>
          <w:rFonts w:ascii="Times New Roman" w:hAnsi="Times New Roman" w:cs="Times New Roman"/>
          <w:b/>
          <w:sz w:val="28"/>
          <w:szCs w:val="28"/>
        </w:rPr>
        <w:t xml:space="preserve">. pants. </w:t>
      </w:r>
      <w:r w:rsidR="00886244" w:rsidRPr="00886244">
        <w:rPr>
          <w:rFonts w:ascii="Times New Roman" w:hAnsi="Times New Roman" w:cs="Times New Roman"/>
          <w:sz w:val="28"/>
          <w:szCs w:val="28"/>
        </w:rPr>
        <w:t>Likums stājas spēkā nākamajā dienā pēc tā izsludināšanas</w:t>
      </w:r>
      <w:r w:rsidR="00886244">
        <w:rPr>
          <w:rFonts w:ascii="Times New Roman" w:hAnsi="Times New Roman" w:cs="Times New Roman"/>
          <w:sz w:val="28"/>
          <w:szCs w:val="28"/>
        </w:rPr>
        <w:t>.</w:t>
      </w:r>
      <w:r w:rsidR="00285204">
        <w:rPr>
          <w:rFonts w:ascii="Times New Roman" w:hAnsi="Times New Roman" w:cs="Times New Roman"/>
          <w:sz w:val="28"/>
          <w:szCs w:val="28"/>
        </w:rPr>
        <w:t xml:space="preserve"> </w:t>
      </w:r>
      <w:r w:rsidR="00285204" w:rsidRPr="00285204">
        <w:rPr>
          <w:rFonts w:ascii="Times New Roman" w:hAnsi="Times New Roman" w:cs="Times New Roman"/>
          <w:sz w:val="28"/>
          <w:szCs w:val="28"/>
        </w:rPr>
        <w:t>Līdz ar likumu izsludināma Vienošanās un Ziemeļu Investīciju bankas Statūti angļu valodā un to tulkojums latviešu valodā.</w:t>
      </w:r>
    </w:p>
    <w:p w14:paraId="06911678" w14:textId="72F618F6" w:rsidR="00023375" w:rsidRDefault="00023375" w:rsidP="00023375">
      <w:pPr>
        <w:spacing w:after="0" w:line="240" w:lineRule="auto"/>
        <w:ind w:firstLine="720"/>
        <w:jc w:val="both"/>
        <w:rPr>
          <w:rFonts w:ascii="Times New Roman" w:hAnsi="Times New Roman" w:cs="Times New Roman"/>
          <w:sz w:val="28"/>
          <w:szCs w:val="28"/>
        </w:rPr>
      </w:pPr>
    </w:p>
    <w:p w14:paraId="6628909F" w14:textId="77777777" w:rsidR="00886244" w:rsidRPr="00023375" w:rsidRDefault="00886244" w:rsidP="00023375">
      <w:pPr>
        <w:spacing w:after="0" w:line="240" w:lineRule="auto"/>
        <w:ind w:firstLine="720"/>
        <w:jc w:val="both"/>
        <w:rPr>
          <w:rFonts w:ascii="Times New Roman" w:hAnsi="Times New Roman" w:cs="Times New Roman"/>
          <w:sz w:val="28"/>
          <w:szCs w:val="28"/>
        </w:rPr>
      </w:pPr>
    </w:p>
    <w:p w14:paraId="0717B577" w14:textId="77777777" w:rsidR="00023375" w:rsidRPr="00023375" w:rsidRDefault="00023375" w:rsidP="00023375">
      <w:pPr>
        <w:spacing w:after="0" w:line="240" w:lineRule="auto"/>
        <w:ind w:firstLine="720"/>
        <w:jc w:val="both"/>
        <w:rPr>
          <w:rFonts w:ascii="Times New Roman" w:hAnsi="Times New Roman" w:cs="Times New Roman"/>
          <w:sz w:val="28"/>
          <w:szCs w:val="28"/>
        </w:rPr>
      </w:pPr>
    </w:p>
    <w:p w14:paraId="33994EBA" w14:textId="1A24DBC3" w:rsidR="00BE5ABD" w:rsidRDefault="00014DC0" w:rsidP="00014DC0">
      <w:pPr>
        <w:spacing w:after="0" w:line="240" w:lineRule="auto"/>
        <w:ind w:firstLine="720"/>
        <w:jc w:val="both"/>
        <w:rPr>
          <w:rFonts w:ascii="Times New Roman" w:hAnsi="Times New Roman" w:cs="Times New Roman"/>
          <w:sz w:val="28"/>
          <w:szCs w:val="28"/>
        </w:rPr>
      </w:pPr>
      <w:r w:rsidRPr="00014DC0">
        <w:rPr>
          <w:rFonts w:ascii="Times New Roman" w:hAnsi="Times New Roman" w:cs="Times New Roman"/>
          <w:sz w:val="28"/>
          <w:szCs w:val="28"/>
        </w:rPr>
        <w:t>Finanšu ministrs</w:t>
      </w:r>
      <w:r w:rsidRPr="00014DC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Pr="00014DC0">
        <w:rPr>
          <w:rFonts w:ascii="Times New Roman" w:hAnsi="Times New Roman" w:cs="Times New Roman"/>
          <w:sz w:val="28"/>
          <w:szCs w:val="28"/>
        </w:rPr>
        <w:t>J.Reirs</w:t>
      </w:r>
      <w:proofErr w:type="spellEnd"/>
    </w:p>
    <w:p w14:paraId="4F31F116" w14:textId="331B5680" w:rsidR="00DD1BE9" w:rsidRDefault="00DD1BE9" w:rsidP="00DD1BE9">
      <w:pPr>
        <w:spacing w:after="0" w:line="240" w:lineRule="auto"/>
        <w:jc w:val="both"/>
        <w:rPr>
          <w:rFonts w:ascii="Times New Roman" w:hAnsi="Times New Roman" w:cs="Times New Roman"/>
          <w:sz w:val="28"/>
          <w:szCs w:val="28"/>
        </w:rPr>
      </w:pPr>
    </w:p>
    <w:p w14:paraId="3AD2291E" w14:textId="2B803BB7" w:rsidR="00DD1BE9" w:rsidRDefault="00DD1BE9" w:rsidP="00DD1BE9">
      <w:pPr>
        <w:spacing w:after="0" w:line="240" w:lineRule="auto"/>
        <w:jc w:val="both"/>
        <w:rPr>
          <w:rFonts w:ascii="Times New Roman" w:hAnsi="Times New Roman" w:cs="Times New Roman"/>
          <w:sz w:val="28"/>
          <w:szCs w:val="28"/>
        </w:rPr>
      </w:pPr>
    </w:p>
    <w:p w14:paraId="45A4A2F7" w14:textId="4035D99A" w:rsidR="00DD1BE9" w:rsidRPr="00DD1BE9" w:rsidRDefault="00DD1BE9" w:rsidP="00DD1BE9">
      <w:pPr>
        <w:spacing w:after="0" w:line="240" w:lineRule="auto"/>
        <w:jc w:val="both"/>
        <w:rPr>
          <w:rFonts w:ascii="Times New Roman" w:hAnsi="Times New Roman" w:cs="Times New Roman"/>
          <w:sz w:val="28"/>
          <w:szCs w:val="28"/>
        </w:rPr>
      </w:pPr>
    </w:p>
    <w:sectPr w:rsidR="00DD1BE9" w:rsidRPr="00DD1BE9" w:rsidSect="00835675">
      <w:footerReference w:type="default" r:id="rId7"/>
      <w:pgSz w:w="11906" w:h="16838"/>
      <w:pgMar w:top="1418"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662D3" w14:textId="77777777" w:rsidR="000A3B6C" w:rsidRDefault="000A3B6C" w:rsidP="00BE5ABD">
      <w:pPr>
        <w:spacing w:after="0" w:line="240" w:lineRule="auto"/>
      </w:pPr>
      <w:r>
        <w:separator/>
      </w:r>
    </w:p>
  </w:endnote>
  <w:endnote w:type="continuationSeparator" w:id="0">
    <w:p w14:paraId="0738372F" w14:textId="77777777" w:rsidR="000A3B6C" w:rsidRDefault="000A3B6C" w:rsidP="00BE5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9AFB7" w14:textId="76338C60" w:rsidR="00BE5ABD" w:rsidRPr="00BE5ABD" w:rsidRDefault="00014DC0">
    <w:pPr>
      <w:pStyle w:val="Footer"/>
      <w:rPr>
        <w:rFonts w:ascii="Times New Roman" w:hAnsi="Times New Roman" w:cs="Times New Roman"/>
        <w:sz w:val="20"/>
        <w:szCs w:val="20"/>
      </w:rPr>
    </w:pPr>
    <w:proofErr w:type="spellStart"/>
    <w:r>
      <w:rPr>
        <w:rFonts w:ascii="Times New Roman" w:hAnsi="Times New Roman" w:cs="Times New Roman"/>
        <w:sz w:val="20"/>
        <w:szCs w:val="20"/>
      </w:rPr>
      <w:t>FM</w:t>
    </w:r>
    <w:r w:rsidR="00142497">
      <w:rPr>
        <w:rFonts w:ascii="Times New Roman" w:hAnsi="Times New Roman" w:cs="Times New Roman"/>
        <w:sz w:val="20"/>
        <w:szCs w:val="20"/>
      </w:rPr>
      <w:t>l</w:t>
    </w:r>
    <w:r w:rsidR="00BE5ABD">
      <w:rPr>
        <w:rFonts w:ascii="Times New Roman" w:hAnsi="Times New Roman" w:cs="Times New Roman"/>
        <w:sz w:val="20"/>
        <w:szCs w:val="20"/>
      </w:rPr>
      <w:t>ik</w:t>
    </w:r>
    <w:proofErr w:type="spellEnd"/>
    <w:r w:rsidR="009F3CC3">
      <w:rPr>
        <w:rFonts w:ascii="Times New Roman" w:hAnsi="Times New Roman" w:cs="Times New Roman"/>
        <w:sz w:val="20"/>
        <w:szCs w:val="20"/>
      </w:rPr>
      <w:t xml:space="preserve"> </w:t>
    </w:r>
    <w:r>
      <w:rPr>
        <w:rFonts w:ascii="Times New Roman" w:hAnsi="Times New Roman" w:cs="Times New Roman"/>
        <w:sz w:val="20"/>
        <w:szCs w:val="20"/>
      </w:rPr>
      <w:t>080120</w:t>
    </w:r>
    <w:r w:rsidR="009F3CC3">
      <w:rPr>
        <w:rFonts w:ascii="Times New Roman" w:hAnsi="Times New Roman" w:cs="Times New Roman"/>
        <w:sz w:val="20"/>
        <w:szCs w:val="20"/>
      </w:rPr>
      <w:t xml:space="preserve"> </w:t>
    </w:r>
    <w:r>
      <w:rPr>
        <w:rFonts w:ascii="Times New Roman" w:hAnsi="Times New Roman" w:cs="Times New Roman"/>
        <w:sz w:val="20"/>
        <w:szCs w:val="20"/>
      </w:rPr>
      <w:t>ZIB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2F1F8" w14:textId="77777777" w:rsidR="000A3B6C" w:rsidRDefault="000A3B6C" w:rsidP="00BE5ABD">
      <w:pPr>
        <w:spacing w:after="0" w:line="240" w:lineRule="auto"/>
      </w:pPr>
      <w:r>
        <w:separator/>
      </w:r>
    </w:p>
  </w:footnote>
  <w:footnote w:type="continuationSeparator" w:id="0">
    <w:p w14:paraId="2D5BD389" w14:textId="77777777" w:rsidR="000A3B6C" w:rsidRDefault="000A3B6C" w:rsidP="00BE5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26BD7"/>
    <w:multiLevelType w:val="hybridMultilevel"/>
    <w:tmpl w:val="ABA8D18A"/>
    <w:lvl w:ilvl="0" w:tplc="FFFFFFFF">
      <w:start w:val="1"/>
      <w:numFmt w:val="lowerLetter"/>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7463A57"/>
    <w:multiLevelType w:val="hybridMultilevel"/>
    <w:tmpl w:val="13C6D84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748438F4"/>
    <w:multiLevelType w:val="hybridMultilevel"/>
    <w:tmpl w:val="07824428"/>
    <w:lvl w:ilvl="0" w:tplc="1CBC9816">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9BB3B25"/>
    <w:multiLevelType w:val="hybridMultilevel"/>
    <w:tmpl w:val="EA0C8DE0"/>
    <w:lvl w:ilvl="0" w:tplc="ECA40F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0F"/>
    <w:rsid w:val="000149DB"/>
    <w:rsid w:val="00014DC0"/>
    <w:rsid w:val="00023375"/>
    <w:rsid w:val="0002474F"/>
    <w:rsid w:val="000A3B6C"/>
    <w:rsid w:val="000A65B4"/>
    <w:rsid w:val="000D741D"/>
    <w:rsid w:val="000F3107"/>
    <w:rsid w:val="00104E04"/>
    <w:rsid w:val="00105DD0"/>
    <w:rsid w:val="00127BE8"/>
    <w:rsid w:val="00142497"/>
    <w:rsid w:val="001E7AE1"/>
    <w:rsid w:val="002244E8"/>
    <w:rsid w:val="00260001"/>
    <w:rsid w:val="00285204"/>
    <w:rsid w:val="00290253"/>
    <w:rsid w:val="002B2392"/>
    <w:rsid w:val="002D4BDE"/>
    <w:rsid w:val="00366777"/>
    <w:rsid w:val="00380C70"/>
    <w:rsid w:val="0038297B"/>
    <w:rsid w:val="00387B3E"/>
    <w:rsid w:val="003A6784"/>
    <w:rsid w:val="00432ADF"/>
    <w:rsid w:val="004D029F"/>
    <w:rsid w:val="004D34FB"/>
    <w:rsid w:val="005201C2"/>
    <w:rsid w:val="00547A49"/>
    <w:rsid w:val="005B76EE"/>
    <w:rsid w:val="005C1FCD"/>
    <w:rsid w:val="005C233C"/>
    <w:rsid w:val="005D7CC3"/>
    <w:rsid w:val="005E50B1"/>
    <w:rsid w:val="006056B1"/>
    <w:rsid w:val="00650D0F"/>
    <w:rsid w:val="00676E40"/>
    <w:rsid w:val="006C6AF1"/>
    <w:rsid w:val="00743C33"/>
    <w:rsid w:val="00763FD1"/>
    <w:rsid w:val="00835675"/>
    <w:rsid w:val="00850FE9"/>
    <w:rsid w:val="00857648"/>
    <w:rsid w:val="00863EF4"/>
    <w:rsid w:val="00886244"/>
    <w:rsid w:val="00887CEB"/>
    <w:rsid w:val="008C65B3"/>
    <w:rsid w:val="008E579E"/>
    <w:rsid w:val="0094519E"/>
    <w:rsid w:val="009814FC"/>
    <w:rsid w:val="009B108D"/>
    <w:rsid w:val="009E3420"/>
    <w:rsid w:val="009F3CC3"/>
    <w:rsid w:val="00A30E0F"/>
    <w:rsid w:val="00AB3770"/>
    <w:rsid w:val="00B04222"/>
    <w:rsid w:val="00B074E4"/>
    <w:rsid w:val="00B13605"/>
    <w:rsid w:val="00B213E1"/>
    <w:rsid w:val="00BE5ABD"/>
    <w:rsid w:val="00C00C64"/>
    <w:rsid w:val="00D240B5"/>
    <w:rsid w:val="00D24999"/>
    <w:rsid w:val="00D4398B"/>
    <w:rsid w:val="00D71C60"/>
    <w:rsid w:val="00DD1BE9"/>
    <w:rsid w:val="00DE7CF9"/>
    <w:rsid w:val="00E05656"/>
    <w:rsid w:val="00E125EF"/>
    <w:rsid w:val="00E34E3E"/>
    <w:rsid w:val="00E46054"/>
    <w:rsid w:val="00E96FD4"/>
    <w:rsid w:val="00ED0D7B"/>
    <w:rsid w:val="00F3675B"/>
    <w:rsid w:val="00F5014F"/>
    <w:rsid w:val="00F64D2B"/>
    <w:rsid w:val="00F74864"/>
    <w:rsid w:val="00FD0950"/>
    <w:rsid w:val="00FE53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70393"/>
  <w15:docId w15:val="{EBC9A4CF-21E3-4386-8697-EB35CD0F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AB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5ABD"/>
  </w:style>
  <w:style w:type="paragraph" w:styleId="Footer">
    <w:name w:val="footer"/>
    <w:basedOn w:val="Normal"/>
    <w:link w:val="FooterChar"/>
    <w:uiPriority w:val="99"/>
    <w:unhideWhenUsed/>
    <w:rsid w:val="00BE5A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5ABD"/>
  </w:style>
  <w:style w:type="paragraph" w:styleId="BalloonText">
    <w:name w:val="Balloon Text"/>
    <w:basedOn w:val="Normal"/>
    <w:link w:val="BalloonTextChar"/>
    <w:uiPriority w:val="99"/>
    <w:semiHidden/>
    <w:unhideWhenUsed/>
    <w:rsid w:val="004D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4FB"/>
    <w:rPr>
      <w:rFonts w:ascii="Tahoma" w:hAnsi="Tahoma" w:cs="Tahoma"/>
      <w:sz w:val="16"/>
      <w:szCs w:val="16"/>
    </w:rPr>
  </w:style>
  <w:style w:type="character" w:styleId="CommentReference">
    <w:name w:val="annotation reference"/>
    <w:basedOn w:val="DefaultParagraphFont"/>
    <w:uiPriority w:val="99"/>
    <w:semiHidden/>
    <w:unhideWhenUsed/>
    <w:rsid w:val="00260001"/>
    <w:rPr>
      <w:sz w:val="16"/>
      <w:szCs w:val="16"/>
    </w:rPr>
  </w:style>
  <w:style w:type="paragraph" w:styleId="CommentText">
    <w:name w:val="annotation text"/>
    <w:basedOn w:val="Normal"/>
    <w:link w:val="CommentTextChar"/>
    <w:uiPriority w:val="99"/>
    <w:semiHidden/>
    <w:unhideWhenUsed/>
    <w:rsid w:val="00260001"/>
    <w:pPr>
      <w:spacing w:line="240" w:lineRule="auto"/>
    </w:pPr>
    <w:rPr>
      <w:sz w:val="20"/>
      <w:szCs w:val="20"/>
    </w:rPr>
  </w:style>
  <w:style w:type="character" w:customStyle="1" w:styleId="CommentTextChar">
    <w:name w:val="Comment Text Char"/>
    <w:basedOn w:val="DefaultParagraphFont"/>
    <w:link w:val="CommentText"/>
    <w:uiPriority w:val="99"/>
    <w:semiHidden/>
    <w:rsid w:val="00260001"/>
    <w:rPr>
      <w:sz w:val="20"/>
      <w:szCs w:val="20"/>
    </w:rPr>
  </w:style>
  <w:style w:type="paragraph" w:styleId="CommentSubject">
    <w:name w:val="annotation subject"/>
    <w:basedOn w:val="CommentText"/>
    <w:next w:val="CommentText"/>
    <w:link w:val="CommentSubjectChar"/>
    <w:uiPriority w:val="99"/>
    <w:semiHidden/>
    <w:unhideWhenUsed/>
    <w:rsid w:val="00260001"/>
    <w:rPr>
      <w:b/>
      <w:bCs/>
    </w:rPr>
  </w:style>
  <w:style w:type="character" w:customStyle="1" w:styleId="CommentSubjectChar">
    <w:name w:val="Comment Subject Char"/>
    <w:basedOn w:val="CommentTextChar"/>
    <w:link w:val="CommentSubject"/>
    <w:uiPriority w:val="99"/>
    <w:semiHidden/>
    <w:rsid w:val="00260001"/>
    <w:rPr>
      <w:b/>
      <w:bCs/>
      <w:sz w:val="20"/>
      <w:szCs w:val="20"/>
    </w:rPr>
  </w:style>
  <w:style w:type="paragraph" w:styleId="ListParagraph">
    <w:name w:val="List Paragraph"/>
    <w:basedOn w:val="Normal"/>
    <w:uiPriority w:val="34"/>
    <w:qFormat/>
    <w:rsid w:val="00FE5350"/>
    <w:pPr>
      <w:ind w:left="720"/>
      <w:contextualSpacing/>
    </w:pPr>
  </w:style>
  <w:style w:type="paragraph" w:styleId="BodyText">
    <w:name w:val="Body Text"/>
    <w:basedOn w:val="Normal"/>
    <w:link w:val="BodyTextChar"/>
    <w:semiHidden/>
    <w:rsid w:val="00E34E3E"/>
    <w:pPr>
      <w:spacing w:after="0" w:line="240" w:lineRule="auto"/>
      <w:jc w:val="both"/>
    </w:pPr>
    <w:rPr>
      <w:rFonts w:ascii="Times New Roman" w:eastAsia="Times New Roman" w:hAnsi="Times New Roman" w:cs="Times New Roman"/>
      <w:b/>
      <w:bCs/>
      <w:sz w:val="24"/>
      <w:szCs w:val="20"/>
      <w:u w:val="single"/>
      <w:lang w:val="en-GB"/>
    </w:rPr>
  </w:style>
  <w:style w:type="character" w:customStyle="1" w:styleId="BodyTextChar">
    <w:name w:val="Body Text Char"/>
    <w:basedOn w:val="DefaultParagraphFont"/>
    <w:link w:val="BodyText"/>
    <w:semiHidden/>
    <w:rsid w:val="00E34E3E"/>
    <w:rPr>
      <w:rFonts w:ascii="Times New Roman" w:eastAsia="Times New Roman" w:hAnsi="Times New Roman" w:cs="Times New Roman"/>
      <w:b/>
      <w:bCs/>
      <w:sz w:val="24"/>
      <w:szCs w:val="20"/>
      <w:u w:val="single"/>
      <w:lang w:val="en-GB"/>
    </w:rPr>
  </w:style>
  <w:style w:type="paragraph" w:customStyle="1" w:styleId="Default">
    <w:name w:val="Default"/>
    <w:rsid w:val="00E34E3E"/>
    <w:pPr>
      <w:autoSpaceDE w:val="0"/>
      <w:autoSpaceDN w:val="0"/>
      <w:adjustRightInd w:val="0"/>
      <w:spacing w:after="0" w:line="240" w:lineRule="auto"/>
    </w:pPr>
    <w:rPr>
      <w:rFonts w:ascii="Arial" w:eastAsia="Calibri" w:hAnsi="Arial" w:cs="Arial"/>
      <w:color w:val="000000"/>
      <w:sz w:val="24"/>
      <w:szCs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723</Words>
  <Characters>413</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Likumprojekts “Par Vienošanos, ar ko groza 2004. gada 11. februāra Līguma starp Dāniju, Igauniju, Somiju, Islandi, Latviju, Lietuvu, Norvēģiju un Zviedriju par Ziemeļu Investīciju banku pielikumā esošo Statūtu 14. pantu, un grozījumiem Ziemeļu Investīciju</vt:lpstr>
    </vt:vector>
  </TitlesOfParts>
  <Company>Finanšu ministrija</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Vienošanos, ar ko groza 2004. gada 11. februāra Līguma starp Dāniju, Igauniju, Somiju, Islandi, Latviju, Lietuvu, Norvēģiju un Zviedriju par Ziemeļu Investīciju banku pielikumā esošo Statūtu 14. pantu, un grozījumiem Ziemeļu Investīciju bankas pārējos Statūtu pantos.”</dc:title>
  <dc:subject>Likumprojekts</dc:subject>
  <dc:creator>dainis.sturmanis@fm.gov.lv</dc:creator>
  <cp:keywords/>
  <dc:description>67083909
Dainis.Sturmanis@fm.gov.lv</dc:description>
  <cp:lastModifiedBy>Inga Forda</cp:lastModifiedBy>
  <cp:revision>3</cp:revision>
  <dcterms:created xsi:type="dcterms:W3CDTF">2020-02-14T08:19:00Z</dcterms:created>
  <dcterms:modified xsi:type="dcterms:W3CDTF">2020-02-14T08:21:00Z</dcterms:modified>
</cp:coreProperties>
</file>